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bookmarkStart w:id="0" w:name="_GoBack"/>
      <w:bookmarkEnd w:id="0"/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 w:rsidR="001C61D9">
        <w:rPr>
          <w:rFonts w:cstheme="majorBidi"/>
          <w:sz w:val="30"/>
          <w:szCs w:val="30"/>
        </w:rPr>
        <w:t>SÉTIMA</w:t>
      </w:r>
      <w:r w:rsidR="0099129A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</w:t>
      </w:r>
      <w:r w:rsidR="00DA2DF1">
        <w:rPr>
          <w:rFonts w:cstheme="majorBidi"/>
          <w:sz w:val="30"/>
          <w:szCs w:val="30"/>
        </w:rPr>
        <w:t xml:space="preserve">dezesseis </w:t>
      </w:r>
      <w:r>
        <w:rPr>
          <w:rFonts w:cstheme="majorBidi"/>
          <w:sz w:val="30"/>
          <w:szCs w:val="30"/>
        </w:rPr>
        <w:t xml:space="preserve">dias do mês de </w:t>
      </w:r>
      <w:r w:rsidR="00D347C0">
        <w:rPr>
          <w:rFonts w:cstheme="majorBidi"/>
          <w:sz w:val="30"/>
          <w:szCs w:val="30"/>
        </w:rPr>
        <w:t xml:space="preserve">abril </w:t>
      </w:r>
      <w:r>
        <w:rPr>
          <w:rFonts w:cstheme="majorBidi"/>
          <w:sz w:val="30"/>
          <w:szCs w:val="30"/>
        </w:rPr>
        <w:t xml:space="preserve">do ano de dois mil e vinte e quatro, às dezoito horas, no Plenário Virtual, reuniu-se o Conselho Penitenciário do Distrito Federal, sob a Presidência do Conselheiro </w:t>
      </w:r>
      <w:r w:rsidR="00F277AE">
        <w:rPr>
          <w:rFonts w:cstheme="majorBidi"/>
          <w:sz w:val="30"/>
          <w:szCs w:val="30"/>
        </w:rPr>
        <w:t>Reinaldo Cosme Vilar de Oliveira Júnior</w:t>
      </w:r>
      <w:r>
        <w:rPr>
          <w:rFonts w:cstheme="majorBidi"/>
          <w:sz w:val="30"/>
          <w:szCs w:val="30"/>
        </w:rPr>
        <w:t xml:space="preserve">. Presentes, os Senhores Conselheiros: </w:t>
      </w:r>
      <w:r w:rsidR="00F277AE">
        <w:rPr>
          <w:rFonts w:cstheme="majorBidi"/>
          <w:sz w:val="30"/>
          <w:szCs w:val="30"/>
        </w:rPr>
        <w:t xml:space="preserve">Pedro Arruda da Silva, </w:t>
      </w:r>
      <w:r>
        <w:rPr>
          <w:rFonts w:cstheme="majorBidi"/>
          <w:sz w:val="30"/>
          <w:szCs w:val="30"/>
        </w:rPr>
        <w:t>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</w:t>
      </w:r>
      <w:r w:rsidR="006A42A2">
        <w:rPr>
          <w:rFonts w:cstheme="majorBidi"/>
          <w:sz w:val="30"/>
          <w:szCs w:val="30"/>
        </w:rPr>
        <w:t xml:space="preserve">Natália do Carmo Rios Amderáos, </w:t>
      </w:r>
      <w:r>
        <w:rPr>
          <w:rFonts w:cstheme="majorBidi"/>
          <w:sz w:val="30"/>
          <w:szCs w:val="30"/>
        </w:rPr>
        <w:t xml:space="preserve">Ana Carolina Graça Souto, Leonardo Melo Moreira, </w:t>
      </w:r>
      <w:r w:rsidR="00DA2DF1">
        <w:rPr>
          <w:rFonts w:cstheme="majorBidi"/>
          <w:sz w:val="30"/>
          <w:szCs w:val="30"/>
        </w:rPr>
        <w:t>Anna Paula Coutinho de Barcelos Moreira</w:t>
      </w:r>
      <w:r w:rsidR="00F277AE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e Séfora Azevedo Silva Zortéa. </w:t>
      </w:r>
      <w:r w:rsidR="000E276F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COMUNICAÇÕES DIVERSAS: </w:t>
      </w:r>
      <w:r w:rsidR="00B9364C">
        <w:rPr>
          <w:rFonts w:cstheme="majorBidi"/>
          <w:sz w:val="30"/>
          <w:szCs w:val="30"/>
        </w:rPr>
        <w:t>Não houve</w:t>
      </w:r>
      <w:r w:rsidR="00331E56">
        <w:rPr>
          <w:rFonts w:cstheme="majorBidi"/>
          <w:sz w:val="30"/>
          <w:szCs w:val="30"/>
        </w:rPr>
        <w:t>.</w:t>
      </w:r>
      <w:r w:rsidR="0090585B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DISTRIBUIÇÃO DE PROCESSOS: Distribuídos, na forma regimental, aos Conselheiros: </w:t>
      </w:r>
      <w:r w:rsidR="00972EEF">
        <w:rPr>
          <w:rFonts w:cstheme="majorBidi"/>
          <w:sz w:val="30"/>
          <w:szCs w:val="30"/>
        </w:rPr>
        <w:t xml:space="preserve">Pedro Arruda da Silva o Processo n° </w:t>
      </w:r>
      <w:r w:rsidR="00B9364C">
        <w:rPr>
          <w:rFonts w:cstheme="majorBidi"/>
          <w:sz w:val="30"/>
          <w:szCs w:val="30"/>
        </w:rPr>
        <w:t>48.541-58</w:t>
      </w:r>
      <w:r w:rsidR="00972EEF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o Processo nº </w:t>
      </w:r>
      <w:r w:rsidR="0049293E">
        <w:rPr>
          <w:rFonts w:cstheme="majorBidi"/>
          <w:sz w:val="30"/>
          <w:szCs w:val="30"/>
        </w:rPr>
        <w:t>39.322-59</w:t>
      </w:r>
      <w:r>
        <w:rPr>
          <w:rFonts w:cstheme="majorBidi"/>
          <w:sz w:val="30"/>
          <w:szCs w:val="30"/>
        </w:rPr>
        <w:t xml:space="preserve">. </w:t>
      </w:r>
      <w:r w:rsidR="001E2AC4">
        <w:rPr>
          <w:rFonts w:cstheme="majorBidi"/>
          <w:sz w:val="30"/>
          <w:szCs w:val="30"/>
        </w:rPr>
        <w:t xml:space="preserve">David Alexandre Teles Farina o Processo n° </w:t>
      </w:r>
      <w:r w:rsidR="0049293E">
        <w:rPr>
          <w:rFonts w:cstheme="majorBidi"/>
          <w:sz w:val="30"/>
          <w:szCs w:val="30"/>
        </w:rPr>
        <w:t>39.144-13</w:t>
      </w:r>
      <w:r w:rsidR="001E2AC4">
        <w:rPr>
          <w:rFonts w:cstheme="majorBidi"/>
          <w:sz w:val="30"/>
          <w:szCs w:val="30"/>
        </w:rPr>
        <w:t xml:space="preserve">. </w:t>
      </w:r>
      <w:r w:rsidR="00EB61D7">
        <w:rPr>
          <w:rFonts w:cstheme="majorBidi"/>
          <w:sz w:val="30"/>
          <w:szCs w:val="30"/>
        </w:rPr>
        <w:t xml:space="preserve">Natália do Carmo Rios Anderáos o Processo n° </w:t>
      </w:r>
      <w:r w:rsidR="0049293E">
        <w:rPr>
          <w:rFonts w:cstheme="majorBidi"/>
          <w:sz w:val="30"/>
          <w:szCs w:val="30"/>
        </w:rPr>
        <w:t>22.465-06</w:t>
      </w:r>
      <w:r w:rsidR="00EB61D7">
        <w:rPr>
          <w:rFonts w:cstheme="majorBidi"/>
          <w:sz w:val="30"/>
          <w:szCs w:val="30"/>
        </w:rPr>
        <w:t xml:space="preserve">. </w:t>
      </w:r>
      <w:r w:rsidR="00E95C81">
        <w:rPr>
          <w:rFonts w:cstheme="majorBidi"/>
          <w:sz w:val="30"/>
          <w:szCs w:val="30"/>
        </w:rPr>
        <w:t xml:space="preserve">Ana Carolina Graça Souto o Processo n° </w:t>
      </w:r>
      <w:r w:rsidR="00954C64">
        <w:rPr>
          <w:rFonts w:cstheme="majorBidi"/>
          <w:sz w:val="30"/>
          <w:szCs w:val="30"/>
        </w:rPr>
        <w:t>404.103-70</w:t>
      </w:r>
      <w:r w:rsidR="00E95C81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Leonardo Melo Moreira</w:t>
      </w:r>
      <w:r w:rsidR="00440426">
        <w:rPr>
          <w:rFonts w:cstheme="majorBidi"/>
          <w:sz w:val="30"/>
          <w:szCs w:val="30"/>
        </w:rPr>
        <w:t xml:space="preserve"> o</w:t>
      </w:r>
      <w:r>
        <w:rPr>
          <w:rFonts w:cstheme="majorBidi"/>
          <w:sz w:val="30"/>
          <w:szCs w:val="30"/>
        </w:rPr>
        <w:t xml:space="preserve"> Processo nº </w:t>
      </w:r>
      <w:r w:rsidR="00954C64">
        <w:rPr>
          <w:rFonts w:cstheme="majorBidi"/>
          <w:sz w:val="30"/>
          <w:szCs w:val="30"/>
        </w:rPr>
        <w:t>35.367-49</w:t>
      </w:r>
      <w:r>
        <w:rPr>
          <w:rFonts w:cstheme="majorBidi"/>
          <w:sz w:val="30"/>
          <w:szCs w:val="30"/>
        </w:rPr>
        <w:t xml:space="preserve">. </w:t>
      </w:r>
      <w:r w:rsidR="00622A1C">
        <w:rPr>
          <w:rFonts w:cstheme="majorBidi"/>
          <w:sz w:val="30"/>
          <w:szCs w:val="30"/>
        </w:rPr>
        <w:t>Anna Paula Coutinho de Barcelos Moreira</w:t>
      </w:r>
      <w:r w:rsidR="000B735C">
        <w:rPr>
          <w:rFonts w:cstheme="majorBidi"/>
          <w:sz w:val="30"/>
          <w:szCs w:val="30"/>
        </w:rPr>
        <w:t xml:space="preserve"> o</w:t>
      </w:r>
      <w:r w:rsidR="00102B66">
        <w:rPr>
          <w:rFonts w:cstheme="majorBidi"/>
          <w:sz w:val="30"/>
          <w:szCs w:val="30"/>
        </w:rPr>
        <w:t xml:space="preserve"> Processo n° </w:t>
      </w:r>
      <w:r w:rsidR="00622A1C">
        <w:rPr>
          <w:rFonts w:cstheme="majorBidi"/>
          <w:sz w:val="30"/>
          <w:szCs w:val="30"/>
        </w:rPr>
        <w:t>77.512-77</w:t>
      </w:r>
      <w:r w:rsidR="00A46829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Séfora Azevedo Silva Zortéa</w:t>
      </w:r>
      <w:r w:rsidR="005068CF">
        <w:rPr>
          <w:rFonts w:cstheme="majorBidi"/>
          <w:sz w:val="30"/>
          <w:szCs w:val="30"/>
        </w:rPr>
        <w:t xml:space="preserve"> </w:t>
      </w:r>
      <w:r w:rsidR="000E32C7">
        <w:rPr>
          <w:rFonts w:cstheme="majorBidi"/>
          <w:sz w:val="30"/>
          <w:szCs w:val="30"/>
        </w:rPr>
        <w:t xml:space="preserve">o </w:t>
      </w:r>
      <w:r>
        <w:rPr>
          <w:rFonts w:cstheme="majorBidi"/>
          <w:sz w:val="30"/>
          <w:szCs w:val="30"/>
        </w:rPr>
        <w:t xml:space="preserve">Processo nº </w:t>
      </w:r>
      <w:r w:rsidR="00622A1C">
        <w:rPr>
          <w:rFonts w:cstheme="majorBidi"/>
          <w:sz w:val="30"/>
          <w:szCs w:val="30"/>
        </w:rPr>
        <w:t>406.662-34</w:t>
      </w:r>
      <w:r>
        <w:rPr>
          <w:rFonts w:cstheme="majorBidi"/>
          <w:sz w:val="30"/>
          <w:szCs w:val="30"/>
        </w:rPr>
        <w:t>. JULGAMENTOS:</w:t>
      </w:r>
      <w:r w:rsidR="0074542C">
        <w:rPr>
          <w:rFonts w:cstheme="majorBidi"/>
          <w:sz w:val="30"/>
          <w:szCs w:val="30"/>
        </w:rPr>
        <w:t xml:space="preserve"> O Conselheiro Pedro Arruda da Silva relator o Processo n° 401.275-67, tendo sido aprovado, por unanimidade, pelo deferimento da comutação de 1/4 da</w:t>
      </w:r>
      <w:r>
        <w:rPr>
          <w:rFonts w:cstheme="majorBidi"/>
          <w:sz w:val="30"/>
          <w:szCs w:val="30"/>
        </w:rPr>
        <w:t xml:space="preserve"> </w:t>
      </w:r>
      <w:r w:rsidR="0074542C">
        <w:rPr>
          <w:rFonts w:cstheme="majorBidi"/>
          <w:sz w:val="30"/>
          <w:szCs w:val="30"/>
        </w:rPr>
        <w:t>pena</w:t>
      </w:r>
      <w:r w:rsidR="00193073">
        <w:rPr>
          <w:rFonts w:cstheme="majorBidi"/>
          <w:sz w:val="30"/>
          <w:szCs w:val="30"/>
        </w:rPr>
        <w:t xml:space="preserve">, nos termos do Decreto de 2023. </w:t>
      </w:r>
      <w:r w:rsidR="00C549F9">
        <w:rPr>
          <w:rFonts w:cstheme="majorBidi"/>
          <w:sz w:val="30"/>
          <w:szCs w:val="30"/>
        </w:rPr>
        <w:t xml:space="preserve">O Conselheiro </w:t>
      </w:r>
      <w:r w:rsidR="004B3622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relatou o Processo nº </w:t>
      </w:r>
      <w:r w:rsidR="00FE78DE">
        <w:rPr>
          <w:rFonts w:cstheme="majorBidi"/>
          <w:sz w:val="30"/>
          <w:szCs w:val="30"/>
        </w:rPr>
        <w:t>400.197-38</w:t>
      </w:r>
      <w:r>
        <w:rPr>
          <w:rFonts w:cstheme="majorBidi"/>
          <w:sz w:val="30"/>
          <w:szCs w:val="30"/>
        </w:rPr>
        <w:t xml:space="preserve">, tendo sido aprovado, por </w:t>
      </w:r>
      <w:r w:rsidR="00DE40BB">
        <w:rPr>
          <w:rFonts w:cstheme="majorBidi"/>
          <w:sz w:val="30"/>
          <w:szCs w:val="30"/>
        </w:rPr>
        <w:t>unanimidade</w:t>
      </w:r>
      <w:r>
        <w:rPr>
          <w:rFonts w:cstheme="majorBidi"/>
          <w:sz w:val="30"/>
          <w:szCs w:val="30"/>
        </w:rPr>
        <w:t xml:space="preserve">, </w:t>
      </w:r>
      <w:r w:rsidR="00E614A1">
        <w:rPr>
          <w:rFonts w:cstheme="majorBidi"/>
          <w:sz w:val="30"/>
          <w:szCs w:val="30"/>
        </w:rPr>
        <w:t xml:space="preserve">pelo </w:t>
      </w:r>
      <w:r>
        <w:rPr>
          <w:rFonts w:cstheme="majorBidi"/>
          <w:sz w:val="30"/>
          <w:szCs w:val="30"/>
        </w:rPr>
        <w:t xml:space="preserve">deferimento </w:t>
      </w:r>
      <w:r w:rsidR="00FE78DE">
        <w:rPr>
          <w:rFonts w:cstheme="majorBidi"/>
          <w:sz w:val="30"/>
          <w:szCs w:val="30"/>
        </w:rPr>
        <w:t>do indulto</w:t>
      </w:r>
      <w:r>
        <w:rPr>
          <w:rFonts w:cstheme="majorBidi"/>
          <w:sz w:val="30"/>
          <w:szCs w:val="30"/>
        </w:rPr>
        <w:t xml:space="preserve">, nos termos do Decreto de </w:t>
      </w:r>
      <w:r w:rsidR="004B3622">
        <w:rPr>
          <w:rFonts w:cstheme="majorBidi"/>
          <w:sz w:val="30"/>
          <w:szCs w:val="30"/>
        </w:rPr>
        <w:t>2023</w:t>
      </w:r>
      <w:r>
        <w:rPr>
          <w:rFonts w:cstheme="majorBidi"/>
          <w:sz w:val="30"/>
          <w:szCs w:val="30"/>
        </w:rPr>
        <w:t xml:space="preserve">. </w:t>
      </w:r>
      <w:r w:rsidR="0088694C">
        <w:rPr>
          <w:rFonts w:cstheme="majorBidi"/>
          <w:sz w:val="30"/>
          <w:szCs w:val="30"/>
        </w:rPr>
        <w:t xml:space="preserve">O Conselheiro David Alexandre Teles Farina relatou o Processo n° </w:t>
      </w:r>
      <w:r w:rsidR="00FE78DE">
        <w:rPr>
          <w:rFonts w:cstheme="majorBidi"/>
          <w:sz w:val="30"/>
          <w:szCs w:val="30"/>
        </w:rPr>
        <w:t>403.438-20</w:t>
      </w:r>
      <w:r w:rsidR="0088694C">
        <w:rPr>
          <w:rFonts w:cstheme="majorBidi"/>
          <w:sz w:val="30"/>
          <w:szCs w:val="30"/>
        </w:rPr>
        <w:t xml:space="preserve">, tendo sido aprovado, por </w:t>
      </w:r>
      <w:r w:rsidR="00CF37D6">
        <w:rPr>
          <w:rFonts w:cstheme="majorBidi"/>
          <w:sz w:val="30"/>
          <w:szCs w:val="30"/>
        </w:rPr>
        <w:t>unanimidade</w:t>
      </w:r>
      <w:r w:rsidR="0088694C">
        <w:rPr>
          <w:rFonts w:cstheme="majorBidi"/>
          <w:sz w:val="30"/>
          <w:szCs w:val="30"/>
        </w:rPr>
        <w:t xml:space="preserve">, pelo </w:t>
      </w:r>
      <w:r w:rsidR="00FE78DE">
        <w:rPr>
          <w:rFonts w:cstheme="majorBidi"/>
          <w:sz w:val="30"/>
          <w:szCs w:val="30"/>
        </w:rPr>
        <w:t>in</w:t>
      </w:r>
      <w:r w:rsidR="0088694C">
        <w:rPr>
          <w:rFonts w:cstheme="majorBidi"/>
          <w:sz w:val="30"/>
          <w:szCs w:val="30"/>
        </w:rPr>
        <w:t>deferimento</w:t>
      </w:r>
      <w:r w:rsidR="00CF37D6">
        <w:rPr>
          <w:rFonts w:cstheme="majorBidi"/>
          <w:sz w:val="30"/>
          <w:szCs w:val="30"/>
        </w:rPr>
        <w:t>, de ofício,</w:t>
      </w:r>
      <w:r w:rsidR="0088694C">
        <w:rPr>
          <w:rFonts w:cstheme="majorBidi"/>
          <w:sz w:val="30"/>
          <w:szCs w:val="30"/>
        </w:rPr>
        <w:t xml:space="preserve"> do indulto, nos termos do Decreto de 2022</w:t>
      </w:r>
      <w:r w:rsidR="00CF37D6">
        <w:rPr>
          <w:rFonts w:cstheme="majorBidi"/>
          <w:sz w:val="30"/>
          <w:szCs w:val="30"/>
        </w:rPr>
        <w:t xml:space="preserve"> e pelo deferimento </w:t>
      </w:r>
      <w:r w:rsidR="00FE78DE">
        <w:rPr>
          <w:rFonts w:cstheme="majorBidi"/>
          <w:sz w:val="30"/>
          <w:szCs w:val="30"/>
        </w:rPr>
        <w:t>da comutação de 1/4 da pena, nos termos do Decreto de 2023.</w:t>
      </w:r>
      <w:r w:rsidR="009275F4">
        <w:rPr>
          <w:rFonts w:cstheme="majorBidi"/>
          <w:sz w:val="30"/>
          <w:szCs w:val="30"/>
        </w:rPr>
        <w:t xml:space="preserve"> </w:t>
      </w:r>
      <w:r w:rsidR="00FE78DE">
        <w:rPr>
          <w:rFonts w:cstheme="majorBidi"/>
          <w:sz w:val="30"/>
          <w:szCs w:val="30"/>
        </w:rPr>
        <w:t>A Conselheira Natália do Carmo Rios Anderáos relatou o Processo n° 7.700-83, tendo sido aprovado, por unanimidade, pelo indeferimento do indulto, nos termos do Decreto de 2023.</w:t>
      </w:r>
      <w:r w:rsidR="009275F4">
        <w:rPr>
          <w:rFonts w:cstheme="majorBidi"/>
          <w:sz w:val="30"/>
          <w:szCs w:val="30"/>
        </w:rPr>
        <w:t xml:space="preserve"> </w:t>
      </w:r>
      <w:r w:rsidR="00894DD0">
        <w:rPr>
          <w:rFonts w:cstheme="majorBidi"/>
          <w:sz w:val="30"/>
          <w:szCs w:val="30"/>
        </w:rPr>
        <w:t xml:space="preserve">A </w:t>
      </w:r>
      <w:r w:rsidR="009275F4">
        <w:rPr>
          <w:rFonts w:cstheme="majorBidi"/>
          <w:sz w:val="30"/>
          <w:szCs w:val="30"/>
        </w:rPr>
        <w:t xml:space="preserve">Conselheira Ana Carolina Graça Souto relaltou o Processo n° </w:t>
      </w:r>
      <w:r w:rsidR="00894DD0">
        <w:rPr>
          <w:rFonts w:cstheme="majorBidi"/>
          <w:sz w:val="30"/>
          <w:szCs w:val="30"/>
        </w:rPr>
        <w:t>57.165-71</w:t>
      </w:r>
      <w:r w:rsidR="009275F4">
        <w:rPr>
          <w:rFonts w:cstheme="majorBidi"/>
          <w:sz w:val="30"/>
          <w:szCs w:val="30"/>
        </w:rPr>
        <w:t xml:space="preserve">, tendo sido aprovado, </w:t>
      </w:r>
      <w:r w:rsidR="00894DD0">
        <w:rPr>
          <w:rFonts w:cstheme="majorBidi"/>
          <w:sz w:val="30"/>
          <w:szCs w:val="30"/>
        </w:rPr>
        <w:t xml:space="preserve">por unanimidade, </w:t>
      </w:r>
      <w:r w:rsidR="009275F4">
        <w:rPr>
          <w:rFonts w:cstheme="majorBidi"/>
          <w:sz w:val="30"/>
          <w:szCs w:val="30"/>
        </w:rPr>
        <w:t xml:space="preserve">pelo </w:t>
      </w:r>
      <w:r w:rsidR="00894DD0">
        <w:rPr>
          <w:rFonts w:cstheme="majorBidi"/>
          <w:sz w:val="30"/>
          <w:szCs w:val="30"/>
        </w:rPr>
        <w:t>def</w:t>
      </w:r>
      <w:r w:rsidR="00FE0703">
        <w:rPr>
          <w:rFonts w:cstheme="majorBidi"/>
          <w:sz w:val="30"/>
          <w:szCs w:val="30"/>
        </w:rPr>
        <w:t>erimento da</w:t>
      </w:r>
      <w:r w:rsidR="009275F4">
        <w:rPr>
          <w:rFonts w:cstheme="majorBidi"/>
          <w:sz w:val="30"/>
          <w:szCs w:val="30"/>
        </w:rPr>
        <w:t xml:space="preserve"> comutação de 1/5 da pena, nos termos do Decreto de 2023. </w:t>
      </w:r>
      <w:r w:rsidR="00F433FE">
        <w:rPr>
          <w:rFonts w:cstheme="majorBidi"/>
          <w:sz w:val="30"/>
          <w:szCs w:val="30"/>
        </w:rPr>
        <w:t xml:space="preserve">O Conselheiro Leonardo Melo Moreira </w:t>
      </w:r>
      <w:r>
        <w:rPr>
          <w:rFonts w:cstheme="majorBidi"/>
          <w:sz w:val="30"/>
          <w:szCs w:val="30"/>
        </w:rPr>
        <w:t>relatou o Processo nº</w:t>
      </w:r>
      <w:r w:rsidR="00B51D4E">
        <w:rPr>
          <w:rFonts w:cstheme="majorBidi"/>
          <w:sz w:val="30"/>
          <w:szCs w:val="30"/>
        </w:rPr>
        <w:t xml:space="preserve"> </w:t>
      </w:r>
      <w:r w:rsidR="00EA523D">
        <w:rPr>
          <w:rFonts w:cstheme="majorBidi"/>
          <w:sz w:val="30"/>
          <w:szCs w:val="30"/>
        </w:rPr>
        <w:t>409.</w:t>
      </w:r>
      <w:r w:rsidR="00F2115B">
        <w:rPr>
          <w:rFonts w:cstheme="majorBidi"/>
          <w:sz w:val="30"/>
          <w:szCs w:val="30"/>
        </w:rPr>
        <w:t>069-13</w:t>
      </w:r>
      <w:r>
        <w:rPr>
          <w:rFonts w:cstheme="majorBidi"/>
          <w:sz w:val="30"/>
          <w:szCs w:val="30"/>
        </w:rPr>
        <w:t xml:space="preserve">, tendo sido aprovado, </w:t>
      </w:r>
      <w:r w:rsidR="00F82AF1">
        <w:rPr>
          <w:rFonts w:cstheme="majorBidi"/>
          <w:sz w:val="30"/>
          <w:szCs w:val="30"/>
        </w:rPr>
        <w:t xml:space="preserve">por unanimidade, </w:t>
      </w:r>
      <w:r>
        <w:rPr>
          <w:rFonts w:cstheme="majorBidi"/>
          <w:sz w:val="30"/>
          <w:szCs w:val="30"/>
        </w:rPr>
        <w:t xml:space="preserve">pelo </w:t>
      </w:r>
      <w:r w:rsidR="00F2115B">
        <w:rPr>
          <w:rFonts w:cstheme="majorBidi"/>
          <w:sz w:val="30"/>
          <w:szCs w:val="30"/>
        </w:rPr>
        <w:t>in</w:t>
      </w:r>
      <w:r w:rsidR="00AC48D4">
        <w:rPr>
          <w:rFonts w:cstheme="majorBidi"/>
          <w:sz w:val="30"/>
          <w:szCs w:val="30"/>
        </w:rPr>
        <w:t>deferimento</w:t>
      </w:r>
      <w:r w:rsidR="00EA523D">
        <w:rPr>
          <w:rFonts w:cstheme="majorBidi"/>
          <w:sz w:val="30"/>
          <w:szCs w:val="30"/>
        </w:rPr>
        <w:t xml:space="preserve"> do indulto</w:t>
      </w:r>
      <w:r w:rsidR="00AC48D4">
        <w:rPr>
          <w:rFonts w:cstheme="majorBidi"/>
          <w:sz w:val="30"/>
          <w:szCs w:val="30"/>
        </w:rPr>
        <w:t xml:space="preserve">, nos termos do Decreto de </w:t>
      </w:r>
      <w:r w:rsidR="007A346F">
        <w:rPr>
          <w:rFonts w:cstheme="majorBidi"/>
          <w:sz w:val="30"/>
          <w:szCs w:val="30"/>
        </w:rPr>
        <w:t>2023.</w:t>
      </w:r>
      <w:r w:rsidR="00897BD9">
        <w:rPr>
          <w:rFonts w:cstheme="majorBidi"/>
          <w:sz w:val="30"/>
          <w:szCs w:val="30"/>
        </w:rPr>
        <w:t xml:space="preserve"> </w:t>
      </w:r>
      <w:r w:rsidR="00694B74">
        <w:rPr>
          <w:rFonts w:cstheme="majorBidi"/>
          <w:sz w:val="30"/>
          <w:szCs w:val="30"/>
        </w:rPr>
        <w:t xml:space="preserve">A Conselheira </w:t>
      </w:r>
      <w:r w:rsidR="00F2115B">
        <w:rPr>
          <w:rFonts w:cstheme="majorBidi"/>
          <w:sz w:val="30"/>
          <w:szCs w:val="30"/>
        </w:rPr>
        <w:t xml:space="preserve">Anna Paula Coutinho de Barcelos Moreira </w:t>
      </w:r>
      <w:r w:rsidR="00694B74">
        <w:rPr>
          <w:rFonts w:cstheme="majorBidi"/>
          <w:sz w:val="30"/>
          <w:szCs w:val="30"/>
        </w:rPr>
        <w:t xml:space="preserve">relatou o Processo n° </w:t>
      </w:r>
      <w:r w:rsidR="00F2115B">
        <w:rPr>
          <w:rFonts w:cstheme="majorBidi"/>
          <w:sz w:val="30"/>
          <w:szCs w:val="30"/>
        </w:rPr>
        <w:t>409.916-15</w:t>
      </w:r>
      <w:r w:rsidR="00694B74">
        <w:rPr>
          <w:rFonts w:cstheme="majorBidi"/>
          <w:sz w:val="30"/>
          <w:szCs w:val="30"/>
        </w:rPr>
        <w:t xml:space="preserve">, tendo sido aprovado, por unanimidade, pelo deferimento </w:t>
      </w:r>
      <w:r w:rsidR="00F2115B">
        <w:rPr>
          <w:rFonts w:cstheme="majorBidi"/>
          <w:sz w:val="30"/>
          <w:szCs w:val="30"/>
        </w:rPr>
        <w:t>do indulto</w:t>
      </w:r>
      <w:r w:rsidR="00694B74">
        <w:rPr>
          <w:rFonts w:cstheme="majorBidi"/>
          <w:sz w:val="30"/>
          <w:szCs w:val="30"/>
        </w:rPr>
        <w:t xml:space="preserve">, nos termos do Decreto de </w:t>
      </w:r>
      <w:r w:rsidR="00694B74">
        <w:rPr>
          <w:rFonts w:cstheme="majorBidi"/>
          <w:sz w:val="30"/>
          <w:szCs w:val="30"/>
        </w:rPr>
        <w:lastRenderedPageBreak/>
        <w:t xml:space="preserve">2023. </w:t>
      </w:r>
      <w:r w:rsidR="00F433FE">
        <w:rPr>
          <w:rFonts w:cstheme="majorBidi"/>
          <w:sz w:val="30"/>
          <w:szCs w:val="30"/>
        </w:rPr>
        <w:t xml:space="preserve">A Conselheira Séfora </w:t>
      </w:r>
      <w:r w:rsidR="005D1619">
        <w:rPr>
          <w:rFonts w:cstheme="majorBidi"/>
          <w:sz w:val="30"/>
          <w:szCs w:val="30"/>
        </w:rPr>
        <w:t xml:space="preserve">Azevedo Silva Zortéa relatou o Processo n° </w:t>
      </w:r>
      <w:r w:rsidR="00DB2D97">
        <w:rPr>
          <w:rFonts w:cstheme="majorBidi"/>
          <w:sz w:val="30"/>
          <w:szCs w:val="30"/>
        </w:rPr>
        <w:t>405.044-15</w:t>
      </w:r>
      <w:r w:rsidR="005D1619">
        <w:rPr>
          <w:rFonts w:cstheme="majorBidi"/>
          <w:sz w:val="30"/>
          <w:szCs w:val="30"/>
        </w:rPr>
        <w:t>, tendo sido aprovado, por una</w:t>
      </w:r>
      <w:r w:rsidR="00AA4262">
        <w:rPr>
          <w:rFonts w:cstheme="majorBidi"/>
          <w:sz w:val="30"/>
          <w:szCs w:val="30"/>
        </w:rPr>
        <w:t>nimidade</w:t>
      </w:r>
      <w:r w:rsidR="005D1619">
        <w:rPr>
          <w:rFonts w:cstheme="majorBidi"/>
          <w:sz w:val="30"/>
          <w:szCs w:val="30"/>
        </w:rPr>
        <w:t xml:space="preserve">, pelo deferimento </w:t>
      </w:r>
      <w:r w:rsidR="00BC0D4D">
        <w:rPr>
          <w:rFonts w:cstheme="majorBidi"/>
          <w:sz w:val="30"/>
          <w:szCs w:val="30"/>
        </w:rPr>
        <w:t>do indulto</w:t>
      </w:r>
      <w:r w:rsidR="005D1619">
        <w:rPr>
          <w:rFonts w:cstheme="majorBidi"/>
          <w:sz w:val="30"/>
          <w:szCs w:val="30"/>
        </w:rPr>
        <w:t>, nos termos do Decreto de 2023.</w:t>
      </w:r>
      <w:r w:rsidR="00FA073C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Nada mais havendo a tratar, foi encerrada a Sessão às </w:t>
      </w:r>
      <w:r w:rsidR="00BC0D4D">
        <w:rPr>
          <w:rFonts w:cstheme="majorBidi"/>
          <w:sz w:val="30"/>
          <w:szCs w:val="30"/>
        </w:rPr>
        <w:t>dezenove ho</w:t>
      </w:r>
      <w:r>
        <w:rPr>
          <w:rFonts w:cstheme="majorBidi"/>
          <w:sz w:val="30"/>
          <w:szCs w:val="30"/>
        </w:rPr>
        <w:t xml:space="preserve">ras e </w:t>
      </w:r>
      <w:r w:rsidR="0046214F">
        <w:rPr>
          <w:rFonts w:cstheme="majorBidi"/>
          <w:sz w:val="30"/>
          <w:szCs w:val="30"/>
        </w:rPr>
        <w:t xml:space="preserve">dez </w:t>
      </w:r>
      <w:r>
        <w:rPr>
          <w:rFonts w:cstheme="majorBidi"/>
          <w:sz w:val="30"/>
          <w:szCs w:val="30"/>
        </w:rPr>
        <w:t>minutos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 xml:space="preserve">, Secretário do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Brasília-DF, </w:t>
      </w:r>
      <w:r w:rsidR="0046214F">
        <w:rPr>
          <w:rFonts w:cstheme="majorBidi"/>
          <w:sz w:val="30"/>
          <w:szCs w:val="30"/>
        </w:rPr>
        <w:t>16</w:t>
      </w:r>
      <w:r>
        <w:rPr>
          <w:rFonts w:cstheme="majorBidi"/>
          <w:sz w:val="30"/>
          <w:szCs w:val="30"/>
        </w:rPr>
        <w:t xml:space="preserve"> de </w:t>
      </w:r>
      <w:r w:rsidR="00BC0D4D">
        <w:rPr>
          <w:rFonts w:cstheme="majorBidi"/>
          <w:sz w:val="30"/>
          <w:szCs w:val="30"/>
        </w:rPr>
        <w:t xml:space="preserve">abril </w:t>
      </w:r>
      <w:r>
        <w:rPr>
          <w:rFonts w:cstheme="majorBidi"/>
          <w:sz w:val="30"/>
          <w:szCs w:val="30"/>
        </w:rPr>
        <w:t>de 2024.</w:t>
      </w:r>
    </w:p>
    <w:p w:rsidR="00870348" w:rsidRDefault="00E614A1">
      <w:pPr>
        <w:jc w:val="center"/>
        <w:rPr>
          <w:rFonts w:cstheme="majorBidi"/>
          <w:sz w:val="30"/>
          <w:szCs w:val="30"/>
        </w:rPr>
      </w:pPr>
      <w:r>
        <w:rPr>
          <w:rFonts w:cstheme="majorBidi"/>
          <w:sz w:val="30"/>
          <w:szCs w:val="30"/>
        </w:rPr>
        <w:t>Reinaldo Cosme Vilar de Oliveira Júnior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</w:t>
      </w:r>
      <w:r w:rsidR="00E614A1">
        <w:rPr>
          <w:rFonts w:cstheme="majorBidi"/>
          <w:sz w:val="30"/>
          <w:szCs w:val="30"/>
        </w:rPr>
        <w:t>e</w:t>
      </w:r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EBC" w:rsidRDefault="00A96EBC">
      <w:r>
        <w:separator/>
      </w:r>
    </w:p>
  </w:endnote>
  <w:endnote w:type="continuationSeparator" w:id="0">
    <w:p w:rsidR="00A96EBC" w:rsidRDefault="00A9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EBC" w:rsidRDefault="00A96EBC">
      <w:r>
        <w:separator/>
      </w:r>
    </w:p>
  </w:footnote>
  <w:footnote w:type="continuationSeparator" w:id="0">
    <w:p w:rsidR="00A96EBC" w:rsidRDefault="00A96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B1A30"/>
    <w:rsid w:val="000B735C"/>
    <w:rsid w:val="000C3968"/>
    <w:rsid w:val="000C5E02"/>
    <w:rsid w:val="000E276F"/>
    <w:rsid w:val="000E32C7"/>
    <w:rsid w:val="00102B66"/>
    <w:rsid w:val="0010730C"/>
    <w:rsid w:val="00142A49"/>
    <w:rsid w:val="0015380D"/>
    <w:rsid w:val="00193073"/>
    <w:rsid w:val="001C58A2"/>
    <w:rsid w:val="001C61D9"/>
    <w:rsid w:val="001D3702"/>
    <w:rsid w:val="001D6891"/>
    <w:rsid w:val="001E2AC4"/>
    <w:rsid w:val="00253DDB"/>
    <w:rsid w:val="00275B6C"/>
    <w:rsid w:val="002955FB"/>
    <w:rsid w:val="002B1A9A"/>
    <w:rsid w:val="002D3ABB"/>
    <w:rsid w:val="002E5AD5"/>
    <w:rsid w:val="00310BC1"/>
    <w:rsid w:val="003120A4"/>
    <w:rsid w:val="00315A73"/>
    <w:rsid w:val="00331E56"/>
    <w:rsid w:val="0033453C"/>
    <w:rsid w:val="00336D94"/>
    <w:rsid w:val="0034340C"/>
    <w:rsid w:val="0037030B"/>
    <w:rsid w:val="00371EC2"/>
    <w:rsid w:val="00381E09"/>
    <w:rsid w:val="00426C7A"/>
    <w:rsid w:val="00440426"/>
    <w:rsid w:val="00442542"/>
    <w:rsid w:val="00446707"/>
    <w:rsid w:val="00455FC4"/>
    <w:rsid w:val="0046214F"/>
    <w:rsid w:val="0049293E"/>
    <w:rsid w:val="004956F2"/>
    <w:rsid w:val="004B3622"/>
    <w:rsid w:val="004B4310"/>
    <w:rsid w:val="004F5050"/>
    <w:rsid w:val="005068CF"/>
    <w:rsid w:val="00511045"/>
    <w:rsid w:val="00511C86"/>
    <w:rsid w:val="005B3357"/>
    <w:rsid w:val="005D0859"/>
    <w:rsid w:val="005D1619"/>
    <w:rsid w:val="005D4D6D"/>
    <w:rsid w:val="00616D7A"/>
    <w:rsid w:val="00622A1C"/>
    <w:rsid w:val="00634802"/>
    <w:rsid w:val="0068548B"/>
    <w:rsid w:val="00694B74"/>
    <w:rsid w:val="006A42A2"/>
    <w:rsid w:val="006B2AEC"/>
    <w:rsid w:val="006C484A"/>
    <w:rsid w:val="006D02C2"/>
    <w:rsid w:val="0074542C"/>
    <w:rsid w:val="00745446"/>
    <w:rsid w:val="00763DC7"/>
    <w:rsid w:val="007659DD"/>
    <w:rsid w:val="007A346F"/>
    <w:rsid w:val="007B2454"/>
    <w:rsid w:val="007F2109"/>
    <w:rsid w:val="00813E69"/>
    <w:rsid w:val="00841AFF"/>
    <w:rsid w:val="00855429"/>
    <w:rsid w:val="00870348"/>
    <w:rsid w:val="0088694C"/>
    <w:rsid w:val="00886DD0"/>
    <w:rsid w:val="00893CAB"/>
    <w:rsid w:val="00894DD0"/>
    <w:rsid w:val="00897BD9"/>
    <w:rsid w:val="008A1F1C"/>
    <w:rsid w:val="008E1455"/>
    <w:rsid w:val="0090585B"/>
    <w:rsid w:val="009275F4"/>
    <w:rsid w:val="00936959"/>
    <w:rsid w:val="009477D4"/>
    <w:rsid w:val="00954C64"/>
    <w:rsid w:val="00972EEF"/>
    <w:rsid w:val="00980D92"/>
    <w:rsid w:val="0099129A"/>
    <w:rsid w:val="00996DAE"/>
    <w:rsid w:val="009D6410"/>
    <w:rsid w:val="00A1291C"/>
    <w:rsid w:val="00A46829"/>
    <w:rsid w:val="00A87B11"/>
    <w:rsid w:val="00A96EBC"/>
    <w:rsid w:val="00AA4262"/>
    <w:rsid w:val="00AC48D4"/>
    <w:rsid w:val="00AD6AFA"/>
    <w:rsid w:val="00AF7E81"/>
    <w:rsid w:val="00B374A0"/>
    <w:rsid w:val="00B51D4E"/>
    <w:rsid w:val="00B9364C"/>
    <w:rsid w:val="00BC0D4D"/>
    <w:rsid w:val="00C01049"/>
    <w:rsid w:val="00C02859"/>
    <w:rsid w:val="00C1260B"/>
    <w:rsid w:val="00C549F9"/>
    <w:rsid w:val="00C572F1"/>
    <w:rsid w:val="00CB541D"/>
    <w:rsid w:val="00CE39C7"/>
    <w:rsid w:val="00CF37D6"/>
    <w:rsid w:val="00CF7393"/>
    <w:rsid w:val="00D00C2C"/>
    <w:rsid w:val="00D24E1E"/>
    <w:rsid w:val="00D347C0"/>
    <w:rsid w:val="00D84C77"/>
    <w:rsid w:val="00DA2DF1"/>
    <w:rsid w:val="00DB2D97"/>
    <w:rsid w:val="00DB4134"/>
    <w:rsid w:val="00DD0BED"/>
    <w:rsid w:val="00DE40BB"/>
    <w:rsid w:val="00DE6741"/>
    <w:rsid w:val="00DF725F"/>
    <w:rsid w:val="00E31F75"/>
    <w:rsid w:val="00E339F8"/>
    <w:rsid w:val="00E614A1"/>
    <w:rsid w:val="00E63D7E"/>
    <w:rsid w:val="00E66660"/>
    <w:rsid w:val="00E846E8"/>
    <w:rsid w:val="00E95C81"/>
    <w:rsid w:val="00EA51B4"/>
    <w:rsid w:val="00EA523D"/>
    <w:rsid w:val="00EB390D"/>
    <w:rsid w:val="00EB61D7"/>
    <w:rsid w:val="00F2115B"/>
    <w:rsid w:val="00F277AE"/>
    <w:rsid w:val="00F41887"/>
    <w:rsid w:val="00F433FE"/>
    <w:rsid w:val="00F82AF1"/>
    <w:rsid w:val="00F9454A"/>
    <w:rsid w:val="00FA073C"/>
    <w:rsid w:val="00FE0703"/>
    <w:rsid w:val="00FE78DE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2B764-2020-44BB-A390-355CF7AF8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2</cp:revision>
  <cp:lastPrinted>2022-09-22T09:12:00Z</cp:lastPrinted>
  <dcterms:created xsi:type="dcterms:W3CDTF">2024-04-18T11:35:00Z</dcterms:created>
  <dcterms:modified xsi:type="dcterms:W3CDTF">2024-04-18T11:35:00Z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