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C572F1">
        <w:rPr>
          <w:rFonts w:cstheme="majorBidi"/>
          <w:sz w:val="30"/>
          <w:szCs w:val="30"/>
        </w:rPr>
        <w:t xml:space="preserve">TERCEIRA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8E1455">
        <w:rPr>
          <w:rFonts w:cstheme="majorBidi"/>
          <w:sz w:val="30"/>
          <w:szCs w:val="30"/>
        </w:rPr>
        <w:t>d</w:t>
      </w:r>
      <w:r w:rsidR="00C572F1">
        <w:rPr>
          <w:rFonts w:cstheme="majorBidi"/>
          <w:sz w:val="30"/>
          <w:szCs w:val="30"/>
        </w:rPr>
        <w:t xml:space="preserve">ezenove </w:t>
      </w:r>
      <w:r>
        <w:rPr>
          <w:rFonts w:cstheme="majorBidi"/>
          <w:sz w:val="30"/>
          <w:szCs w:val="30"/>
        </w:rPr>
        <w:t xml:space="preserve">dias do mês de </w:t>
      </w:r>
      <w:r w:rsidR="00D00C2C">
        <w:rPr>
          <w:rFonts w:cstheme="majorBidi"/>
          <w:sz w:val="30"/>
          <w:szCs w:val="30"/>
        </w:rPr>
        <w:t>março</w:t>
      </w:r>
      <w:r>
        <w:rPr>
          <w:rFonts w:cstheme="majorBidi"/>
          <w:sz w:val="30"/>
          <w:szCs w:val="30"/>
        </w:rPr>
        <w:t xml:space="preserve"> do ano de dois mil e vinte e quatro, às dezoito horas, no Plenário Virtual, reuniu-se o Conselho Penitenciário do Distrito Federal, sob a Presidência do Conselheiro </w:t>
      </w:r>
      <w:r w:rsidR="00F277AE">
        <w:rPr>
          <w:rFonts w:cstheme="majorBidi"/>
          <w:sz w:val="30"/>
          <w:szCs w:val="30"/>
        </w:rPr>
        <w:t>Reinaldo Cosme Vilar de Oliveira Júnior</w:t>
      </w:r>
      <w:r>
        <w:rPr>
          <w:rFonts w:cstheme="majorBidi"/>
          <w:sz w:val="30"/>
          <w:szCs w:val="30"/>
        </w:rPr>
        <w:t xml:space="preserve">. Presentes, os Senhores Conselheiros: </w:t>
      </w:r>
      <w:r w:rsidR="00F277AE">
        <w:rPr>
          <w:rFonts w:cstheme="majorBidi"/>
          <w:sz w:val="30"/>
          <w:szCs w:val="30"/>
        </w:rPr>
        <w:t xml:space="preserve">Pedro Arruda da Silva,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Ana Carolina Graça Souto, Leonardo Melo Moreira, </w:t>
      </w:r>
      <w:r w:rsidR="00DE6741">
        <w:rPr>
          <w:rFonts w:cstheme="majorBidi"/>
          <w:sz w:val="30"/>
          <w:szCs w:val="30"/>
        </w:rPr>
        <w:t>Carolina Martins Miranda de Oliveira</w:t>
      </w:r>
      <w:r w:rsidR="00F277AE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e Séfora Azevedo Silva Zortéa. </w:t>
      </w:r>
      <w:r w:rsidR="000E276F">
        <w:rPr>
          <w:rFonts w:cstheme="majorBidi"/>
          <w:sz w:val="30"/>
          <w:szCs w:val="30"/>
        </w:rPr>
        <w:t xml:space="preserve">Ausente, justificadamente, a Conselheira Anna Paula Coutinho de Barcelos Moreira. </w:t>
      </w:r>
      <w:r>
        <w:rPr>
          <w:rFonts w:cstheme="majorBidi"/>
          <w:sz w:val="30"/>
          <w:szCs w:val="30"/>
        </w:rPr>
        <w:t xml:space="preserve">COMUNICAÇÕES DIVERSAS: </w:t>
      </w:r>
      <w:r w:rsidR="00371EC2">
        <w:rPr>
          <w:rFonts w:cstheme="majorBidi"/>
          <w:sz w:val="30"/>
          <w:szCs w:val="30"/>
        </w:rPr>
        <w:t>Não houve</w:t>
      </w:r>
      <w:r w:rsidR="005D0859" w:rsidRPr="005D0859">
        <w:rPr>
          <w:rFonts w:cstheme="majorBidi"/>
          <w:sz w:val="30"/>
          <w:szCs w:val="30"/>
        </w:rPr>
        <w:t>.</w:t>
      </w:r>
      <w:r>
        <w:rPr>
          <w:rFonts w:cstheme="majorBidi"/>
          <w:sz w:val="30"/>
          <w:szCs w:val="30"/>
        </w:rPr>
        <w:t xml:space="preserve"> DISTRIBUIÇÃO DE PROCESSOS: Distribuídos, na forma regimental, aos Conselheiros: </w:t>
      </w:r>
      <w:r w:rsidR="00972EEF">
        <w:rPr>
          <w:rFonts w:cstheme="majorBidi"/>
          <w:sz w:val="30"/>
          <w:szCs w:val="30"/>
        </w:rPr>
        <w:t xml:space="preserve">Pedro Arruda da Silva o Processo n° 45.702-98. </w:t>
      </w:r>
      <w:r w:rsidR="00886DD0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 Processo nº </w:t>
      </w:r>
      <w:r w:rsidR="00886DD0">
        <w:rPr>
          <w:rFonts w:cstheme="majorBidi"/>
          <w:sz w:val="30"/>
          <w:szCs w:val="30"/>
        </w:rPr>
        <w:t>40</w:t>
      </w:r>
      <w:r w:rsidR="00972EEF">
        <w:rPr>
          <w:rFonts w:cstheme="majorBidi"/>
          <w:sz w:val="30"/>
          <w:szCs w:val="30"/>
        </w:rPr>
        <w:t>3</w:t>
      </w:r>
      <w:r w:rsidR="00886DD0">
        <w:rPr>
          <w:rFonts w:cstheme="majorBidi"/>
          <w:sz w:val="30"/>
          <w:szCs w:val="30"/>
        </w:rPr>
        <w:t>.</w:t>
      </w:r>
      <w:r w:rsidR="00972EEF">
        <w:rPr>
          <w:rFonts w:cstheme="majorBidi"/>
          <w:sz w:val="30"/>
          <w:szCs w:val="30"/>
        </w:rPr>
        <w:t>319-59</w:t>
      </w:r>
      <w:r>
        <w:rPr>
          <w:rFonts w:cstheme="majorBidi"/>
          <w:sz w:val="30"/>
          <w:szCs w:val="30"/>
        </w:rPr>
        <w:t xml:space="preserve">. </w:t>
      </w:r>
      <w:r w:rsidR="001E2AC4">
        <w:rPr>
          <w:rFonts w:cstheme="majorBidi"/>
          <w:sz w:val="30"/>
          <w:szCs w:val="30"/>
        </w:rPr>
        <w:t xml:space="preserve">David Alexandre Teles Farina o Processo n° 403.692-95. </w:t>
      </w:r>
      <w:r w:rsidR="00E95C81">
        <w:rPr>
          <w:rFonts w:cstheme="majorBidi"/>
          <w:sz w:val="30"/>
          <w:szCs w:val="30"/>
        </w:rPr>
        <w:t xml:space="preserve">Ana Carolina Graça Souto o Processo n° 8.124-96. </w:t>
      </w:r>
      <w:r w:rsidR="00886DD0">
        <w:rPr>
          <w:rFonts w:cstheme="majorBidi"/>
          <w:sz w:val="30"/>
          <w:szCs w:val="30"/>
        </w:rPr>
        <w:t>Leonardo Melo Moreira</w:t>
      </w:r>
      <w:r w:rsidR="00440426">
        <w:rPr>
          <w:rFonts w:cstheme="majorBidi"/>
          <w:sz w:val="30"/>
          <w:szCs w:val="30"/>
        </w:rPr>
        <w:t xml:space="preserve"> o</w:t>
      </w:r>
      <w:r>
        <w:rPr>
          <w:rFonts w:cstheme="majorBidi"/>
          <w:sz w:val="30"/>
          <w:szCs w:val="30"/>
        </w:rPr>
        <w:t xml:space="preserve"> Processo nº </w:t>
      </w:r>
      <w:r w:rsidR="00A46829">
        <w:rPr>
          <w:rFonts w:cstheme="majorBidi"/>
          <w:sz w:val="30"/>
          <w:szCs w:val="30"/>
        </w:rPr>
        <w:t>34.048-51</w:t>
      </w:r>
      <w:r>
        <w:rPr>
          <w:rFonts w:cstheme="majorBidi"/>
          <w:sz w:val="30"/>
          <w:szCs w:val="30"/>
        </w:rPr>
        <w:t xml:space="preserve">. </w:t>
      </w:r>
      <w:r w:rsidR="00A46829">
        <w:rPr>
          <w:rFonts w:cstheme="majorBidi"/>
          <w:sz w:val="30"/>
          <w:szCs w:val="30"/>
        </w:rPr>
        <w:t xml:space="preserve">Carolina Martins Miranda de Oliveira o Processo n° 11.506-97. </w:t>
      </w:r>
      <w:r w:rsidR="00886DD0">
        <w:rPr>
          <w:rFonts w:cstheme="majorBidi"/>
          <w:sz w:val="30"/>
          <w:szCs w:val="30"/>
        </w:rPr>
        <w:t>Séfora Azevedo Silva Zortéa</w:t>
      </w:r>
      <w:r w:rsidR="005068CF">
        <w:rPr>
          <w:rFonts w:cstheme="majorBidi"/>
          <w:sz w:val="30"/>
          <w:szCs w:val="30"/>
        </w:rPr>
        <w:t xml:space="preserve"> </w:t>
      </w:r>
      <w:r w:rsidR="000E32C7">
        <w:rPr>
          <w:rFonts w:cstheme="majorBidi"/>
          <w:sz w:val="30"/>
          <w:szCs w:val="30"/>
        </w:rPr>
        <w:t xml:space="preserve">o </w:t>
      </w:r>
      <w:r>
        <w:rPr>
          <w:rFonts w:cstheme="majorBidi"/>
          <w:sz w:val="30"/>
          <w:szCs w:val="30"/>
        </w:rPr>
        <w:t xml:space="preserve">Processo nº </w:t>
      </w:r>
      <w:r w:rsidR="00886DD0">
        <w:rPr>
          <w:rFonts w:cstheme="majorBidi"/>
          <w:sz w:val="30"/>
          <w:szCs w:val="30"/>
        </w:rPr>
        <w:t>40</w:t>
      </w:r>
      <w:r w:rsidR="00A46829">
        <w:rPr>
          <w:rFonts w:cstheme="majorBidi"/>
          <w:sz w:val="30"/>
          <w:szCs w:val="30"/>
        </w:rPr>
        <w:t>7</w:t>
      </w:r>
      <w:r w:rsidR="00886DD0">
        <w:rPr>
          <w:rFonts w:cstheme="majorBidi"/>
          <w:sz w:val="30"/>
          <w:szCs w:val="30"/>
        </w:rPr>
        <w:t>.</w:t>
      </w:r>
      <w:r w:rsidR="00A46829">
        <w:rPr>
          <w:rFonts w:cstheme="majorBidi"/>
          <w:sz w:val="30"/>
          <w:szCs w:val="30"/>
        </w:rPr>
        <w:t>498</w:t>
      </w:r>
      <w:r w:rsidR="00886DD0">
        <w:rPr>
          <w:rFonts w:cstheme="majorBidi"/>
          <w:sz w:val="30"/>
          <w:szCs w:val="30"/>
        </w:rPr>
        <w:t>-</w:t>
      </w:r>
      <w:r w:rsidR="004B4310">
        <w:rPr>
          <w:rFonts w:cstheme="majorBidi"/>
          <w:sz w:val="30"/>
          <w:szCs w:val="30"/>
        </w:rPr>
        <w:t>02</w:t>
      </w:r>
      <w:r>
        <w:rPr>
          <w:rFonts w:cstheme="majorBidi"/>
          <w:sz w:val="30"/>
          <w:szCs w:val="30"/>
        </w:rPr>
        <w:t xml:space="preserve">. JULGAMENTOS: </w:t>
      </w:r>
      <w:r w:rsidR="00745446">
        <w:rPr>
          <w:rFonts w:cstheme="majorBidi"/>
          <w:sz w:val="30"/>
          <w:szCs w:val="30"/>
        </w:rPr>
        <w:t>O</w:t>
      </w:r>
      <w:r>
        <w:rPr>
          <w:rFonts w:cstheme="majorBidi"/>
          <w:sz w:val="30"/>
          <w:szCs w:val="30"/>
        </w:rPr>
        <w:t xml:space="preserve"> Conselhe</w:t>
      </w:r>
      <w:r w:rsidR="00745446">
        <w:rPr>
          <w:rFonts w:cstheme="majorBidi"/>
          <w:sz w:val="30"/>
          <w:szCs w:val="30"/>
        </w:rPr>
        <w:t>iro</w:t>
      </w:r>
      <w:r>
        <w:rPr>
          <w:rFonts w:cstheme="majorBidi"/>
          <w:sz w:val="30"/>
          <w:szCs w:val="30"/>
        </w:rPr>
        <w:t xml:space="preserve"> </w:t>
      </w:r>
      <w:r w:rsidR="004B3622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relatou o Processo nº </w:t>
      </w:r>
      <w:r w:rsidR="004B3622">
        <w:rPr>
          <w:rFonts w:cstheme="majorBidi"/>
          <w:sz w:val="30"/>
          <w:szCs w:val="30"/>
        </w:rPr>
        <w:t>400.608-18</w:t>
      </w:r>
      <w:r>
        <w:rPr>
          <w:rFonts w:cstheme="majorBidi"/>
          <w:sz w:val="30"/>
          <w:szCs w:val="30"/>
        </w:rPr>
        <w:t xml:space="preserve">, tendo sido aprovado, por </w:t>
      </w:r>
      <w:r w:rsidR="00E614A1">
        <w:rPr>
          <w:rFonts w:cstheme="majorBidi"/>
          <w:sz w:val="30"/>
          <w:szCs w:val="30"/>
        </w:rPr>
        <w:t>unanimidade</w:t>
      </w:r>
      <w:r>
        <w:rPr>
          <w:rFonts w:cstheme="majorBidi"/>
          <w:sz w:val="30"/>
          <w:szCs w:val="30"/>
        </w:rPr>
        <w:t xml:space="preserve">, </w:t>
      </w:r>
      <w:r w:rsidR="00E614A1">
        <w:rPr>
          <w:rFonts w:cstheme="majorBidi"/>
          <w:sz w:val="30"/>
          <w:szCs w:val="30"/>
        </w:rPr>
        <w:t xml:space="preserve">pelo </w:t>
      </w:r>
      <w:r>
        <w:rPr>
          <w:rFonts w:cstheme="majorBidi"/>
          <w:sz w:val="30"/>
          <w:szCs w:val="30"/>
        </w:rPr>
        <w:t>deferimento do i</w:t>
      </w:r>
      <w:r w:rsidR="00511045">
        <w:rPr>
          <w:rFonts w:cstheme="majorBidi"/>
          <w:sz w:val="30"/>
          <w:szCs w:val="30"/>
        </w:rPr>
        <w:t>n</w:t>
      </w:r>
      <w:r>
        <w:rPr>
          <w:rFonts w:cstheme="majorBidi"/>
          <w:sz w:val="30"/>
          <w:szCs w:val="30"/>
        </w:rPr>
        <w:t>d</w:t>
      </w:r>
      <w:r w:rsidR="00511045">
        <w:rPr>
          <w:rFonts w:cstheme="majorBidi"/>
          <w:sz w:val="30"/>
          <w:szCs w:val="30"/>
        </w:rPr>
        <w:t>ult</w:t>
      </w:r>
      <w:r>
        <w:rPr>
          <w:rFonts w:cstheme="majorBidi"/>
          <w:sz w:val="30"/>
          <w:szCs w:val="30"/>
        </w:rPr>
        <w:t xml:space="preserve">o, nos termos do Decreto de </w:t>
      </w:r>
      <w:r w:rsidR="004B3622">
        <w:rPr>
          <w:rFonts w:cstheme="majorBidi"/>
          <w:sz w:val="30"/>
          <w:szCs w:val="30"/>
        </w:rPr>
        <w:t>2023</w:t>
      </w:r>
      <w:r>
        <w:rPr>
          <w:rFonts w:cstheme="majorBidi"/>
          <w:sz w:val="30"/>
          <w:szCs w:val="30"/>
        </w:rPr>
        <w:t xml:space="preserve">. </w:t>
      </w:r>
      <w:r w:rsidR="00F433FE">
        <w:rPr>
          <w:rFonts w:cstheme="majorBidi"/>
          <w:sz w:val="30"/>
          <w:szCs w:val="30"/>
        </w:rPr>
        <w:t xml:space="preserve">O Conselheiro Leonardo Melo Moreira </w:t>
      </w:r>
      <w:r>
        <w:rPr>
          <w:rFonts w:cstheme="majorBidi"/>
          <w:sz w:val="30"/>
          <w:szCs w:val="30"/>
        </w:rPr>
        <w:t>relatou o Processo nº</w:t>
      </w:r>
      <w:r w:rsidR="00B51D4E">
        <w:rPr>
          <w:rFonts w:cstheme="majorBidi"/>
          <w:sz w:val="30"/>
          <w:szCs w:val="30"/>
        </w:rPr>
        <w:t xml:space="preserve"> </w:t>
      </w:r>
      <w:r w:rsidR="00F433FE">
        <w:rPr>
          <w:rFonts w:cstheme="majorBidi"/>
          <w:sz w:val="30"/>
          <w:szCs w:val="30"/>
        </w:rPr>
        <w:t>404.365-83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>
        <w:rPr>
          <w:rFonts w:cstheme="majorBidi"/>
          <w:sz w:val="30"/>
          <w:szCs w:val="30"/>
        </w:rPr>
        <w:t xml:space="preserve">pelo </w:t>
      </w:r>
      <w:r w:rsidR="00C1260B">
        <w:rPr>
          <w:rFonts w:cstheme="majorBidi"/>
          <w:sz w:val="30"/>
          <w:szCs w:val="30"/>
        </w:rPr>
        <w:t>in</w:t>
      </w:r>
      <w:r>
        <w:rPr>
          <w:rFonts w:cstheme="majorBidi"/>
          <w:sz w:val="30"/>
          <w:szCs w:val="30"/>
        </w:rPr>
        <w:t xml:space="preserve">deferimento </w:t>
      </w:r>
      <w:r w:rsidR="004F5050">
        <w:rPr>
          <w:rFonts w:cstheme="majorBidi"/>
          <w:sz w:val="30"/>
          <w:szCs w:val="30"/>
        </w:rPr>
        <w:t>do indulto, nos termos do</w:t>
      </w:r>
      <w:r w:rsidR="00F433FE">
        <w:rPr>
          <w:rFonts w:cstheme="majorBidi"/>
          <w:sz w:val="30"/>
          <w:szCs w:val="30"/>
        </w:rPr>
        <w:t>s</w:t>
      </w:r>
      <w:r w:rsidR="004F5050">
        <w:rPr>
          <w:rFonts w:cstheme="majorBidi"/>
          <w:sz w:val="30"/>
          <w:szCs w:val="30"/>
        </w:rPr>
        <w:t xml:space="preserve"> Decreto</w:t>
      </w:r>
      <w:r w:rsidR="00F433FE">
        <w:rPr>
          <w:rFonts w:cstheme="majorBidi"/>
          <w:sz w:val="30"/>
          <w:szCs w:val="30"/>
        </w:rPr>
        <w:t>s</w:t>
      </w:r>
      <w:r w:rsidR="004F5050">
        <w:rPr>
          <w:rFonts w:cstheme="majorBidi"/>
          <w:sz w:val="30"/>
          <w:szCs w:val="30"/>
        </w:rPr>
        <w:t xml:space="preserve"> de </w:t>
      </w:r>
      <w:r w:rsidR="00F433FE">
        <w:rPr>
          <w:rFonts w:cstheme="majorBidi"/>
          <w:sz w:val="30"/>
          <w:szCs w:val="30"/>
        </w:rPr>
        <w:t>2016 e 2017, julgando prejudicado o pedido, nos termos dos Decretos de 2006, 2007, 2008 e 2010.</w:t>
      </w:r>
      <w:r w:rsidR="00897BD9">
        <w:rPr>
          <w:rFonts w:cstheme="majorBidi"/>
          <w:sz w:val="30"/>
          <w:szCs w:val="30"/>
        </w:rPr>
        <w:t xml:space="preserve"> </w:t>
      </w:r>
      <w:r w:rsidR="00FA073C">
        <w:rPr>
          <w:rFonts w:cstheme="majorBidi"/>
          <w:sz w:val="30"/>
          <w:szCs w:val="30"/>
        </w:rPr>
        <w:t xml:space="preserve">A Conselheira </w:t>
      </w:r>
      <w:r w:rsidR="00F433FE">
        <w:rPr>
          <w:rFonts w:cstheme="majorBidi"/>
          <w:sz w:val="30"/>
          <w:szCs w:val="30"/>
        </w:rPr>
        <w:t xml:space="preserve">Ana Carolina Graça Souto </w:t>
      </w:r>
      <w:r w:rsidR="00FA073C">
        <w:rPr>
          <w:rFonts w:cstheme="majorBidi"/>
          <w:sz w:val="30"/>
          <w:szCs w:val="30"/>
        </w:rPr>
        <w:t xml:space="preserve">relatou o Processo n° </w:t>
      </w:r>
      <w:r w:rsidR="00F433FE">
        <w:rPr>
          <w:rFonts w:cstheme="majorBidi"/>
          <w:sz w:val="30"/>
          <w:szCs w:val="30"/>
        </w:rPr>
        <w:t>401.166-19</w:t>
      </w:r>
      <w:r w:rsidR="00FA073C">
        <w:rPr>
          <w:rFonts w:cstheme="majorBidi"/>
          <w:sz w:val="30"/>
          <w:szCs w:val="30"/>
        </w:rPr>
        <w:t xml:space="preserve">, tendo sido aprovado, por unanimidade, pelo deferimento </w:t>
      </w:r>
      <w:r w:rsidR="00F433FE">
        <w:rPr>
          <w:rFonts w:cstheme="majorBidi"/>
          <w:sz w:val="30"/>
          <w:szCs w:val="30"/>
        </w:rPr>
        <w:t>do indulto</w:t>
      </w:r>
      <w:r w:rsidR="00FA073C">
        <w:rPr>
          <w:rFonts w:cstheme="majorBidi"/>
          <w:sz w:val="30"/>
          <w:szCs w:val="30"/>
        </w:rPr>
        <w:t>, nos termos do Decreto de 20</w:t>
      </w:r>
      <w:r w:rsidR="00F433FE">
        <w:rPr>
          <w:rFonts w:cstheme="majorBidi"/>
          <w:sz w:val="30"/>
          <w:szCs w:val="30"/>
        </w:rPr>
        <w:t xml:space="preserve">22. A Conselheira Séfora </w:t>
      </w:r>
      <w:r w:rsidR="005D1619">
        <w:rPr>
          <w:rFonts w:cstheme="majorBidi"/>
          <w:sz w:val="30"/>
          <w:szCs w:val="30"/>
        </w:rPr>
        <w:t>Azevedo Silva Zortéa relatou o Processo n° 400.182-40, tendo sido aprovado, por unamimiade, pelo deferimento da comutação de 1/5 da pena, nos termos do Decreto de 2023.</w:t>
      </w:r>
      <w:r w:rsidR="00FA073C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Nada mais havendo a tratar, foi encerrada a Sessão às dezoito horas e quarenta 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E846E8">
        <w:rPr>
          <w:rFonts w:cstheme="majorBidi"/>
          <w:sz w:val="30"/>
          <w:szCs w:val="30"/>
        </w:rPr>
        <w:t>19</w:t>
      </w:r>
      <w:r>
        <w:rPr>
          <w:rFonts w:cstheme="majorBidi"/>
          <w:sz w:val="30"/>
          <w:szCs w:val="30"/>
        </w:rPr>
        <w:t xml:space="preserve"> de </w:t>
      </w:r>
      <w:r w:rsidR="00E614A1">
        <w:rPr>
          <w:rFonts w:cstheme="majorBidi"/>
          <w:sz w:val="30"/>
          <w:szCs w:val="30"/>
        </w:rPr>
        <w:t xml:space="preserve">março </w:t>
      </w:r>
      <w:r>
        <w:rPr>
          <w:rFonts w:cstheme="majorBidi"/>
          <w:sz w:val="30"/>
          <w:szCs w:val="30"/>
        </w:rPr>
        <w:t>de 2024.</w:t>
      </w:r>
    </w:p>
    <w:p w:rsidR="00870348" w:rsidRDefault="00E614A1">
      <w:pPr>
        <w:jc w:val="center"/>
        <w:rPr>
          <w:rFonts w:cstheme="majorBidi"/>
          <w:sz w:val="30"/>
          <w:szCs w:val="30"/>
        </w:rPr>
      </w:pPr>
      <w:bookmarkStart w:id="0" w:name="_GoBack"/>
      <w:bookmarkEnd w:id="0"/>
      <w:r>
        <w:rPr>
          <w:rFonts w:cstheme="majorBidi"/>
          <w:sz w:val="30"/>
          <w:szCs w:val="30"/>
        </w:rPr>
        <w:t>Reinaldo Cosme Vilar de Oliveira Júnior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09" w:rsidRDefault="007F2109">
      <w:r>
        <w:separator/>
      </w:r>
    </w:p>
  </w:endnote>
  <w:endnote w:type="continuationSeparator" w:id="0">
    <w:p w:rsidR="007F2109" w:rsidRDefault="007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09" w:rsidRDefault="007F2109">
      <w:r>
        <w:separator/>
      </w:r>
    </w:p>
  </w:footnote>
  <w:footnote w:type="continuationSeparator" w:id="0">
    <w:p w:rsidR="007F2109" w:rsidRDefault="007F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E276F"/>
    <w:rsid w:val="000E32C7"/>
    <w:rsid w:val="0015380D"/>
    <w:rsid w:val="001E2AC4"/>
    <w:rsid w:val="00253DDB"/>
    <w:rsid w:val="003120A4"/>
    <w:rsid w:val="00371EC2"/>
    <w:rsid w:val="00381E09"/>
    <w:rsid w:val="00440426"/>
    <w:rsid w:val="00446707"/>
    <w:rsid w:val="004B3622"/>
    <w:rsid w:val="004B4310"/>
    <w:rsid w:val="004F5050"/>
    <w:rsid w:val="005068CF"/>
    <w:rsid w:val="00511045"/>
    <w:rsid w:val="005D0859"/>
    <w:rsid w:val="005D1619"/>
    <w:rsid w:val="00745446"/>
    <w:rsid w:val="007F2109"/>
    <w:rsid w:val="00870348"/>
    <w:rsid w:val="00886DD0"/>
    <w:rsid w:val="00893CAB"/>
    <w:rsid w:val="00897BD9"/>
    <w:rsid w:val="008E1455"/>
    <w:rsid w:val="00936959"/>
    <w:rsid w:val="00972EEF"/>
    <w:rsid w:val="00A1291C"/>
    <w:rsid w:val="00A46829"/>
    <w:rsid w:val="00AD6AFA"/>
    <w:rsid w:val="00B51D4E"/>
    <w:rsid w:val="00C02859"/>
    <w:rsid w:val="00C1260B"/>
    <w:rsid w:val="00C572F1"/>
    <w:rsid w:val="00D00C2C"/>
    <w:rsid w:val="00D84C77"/>
    <w:rsid w:val="00DD0BED"/>
    <w:rsid w:val="00DE6741"/>
    <w:rsid w:val="00E614A1"/>
    <w:rsid w:val="00E846E8"/>
    <w:rsid w:val="00E95C81"/>
    <w:rsid w:val="00EA51B4"/>
    <w:rsid w:val="00F277AE"/>
    <w:rsid w:val="00F433FE"/>
    <w:rsid w:val="00F82AF1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65E3-CA88-4C35-ADB8-FE14A0A7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25</cp:revision>
  <cp:lastPrinted>2022-09-22T09:12:00Z</cp:lastPrinted>
  <dcterms:created xsi:type="dcterms:W3CDTF">2024-03-21T16:19:00Z</dcterms:created>
  <dcterms:modified xsi:type="dcterms:W3CDTF">2024-03-21T16:34:00Z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